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704B0" w14:textId="2BC54A9C" w:rsidR="00A22006" w:rsidRPr="00FD2C19" w:rsidRDefault="00CA2707" w:rsidP="00624F29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>DECRETO N</w:t>
      </w:r>
      <w:r w:rsidR="00624F29" w:rsidRPr="00FD2C19">
        <w:rPr>
          <w:rFonts w:ascii="Times New Roman" w:hAnsi="Times New Roman" w:cs="Times New Roman"/>
          <w:sz w:val="24"/>
          <w:szCs w:val="24"/>
        </w:rPr>
        <w:t>.</w:t>
      </w:r>
      <w:r w:rsidRPr="00FD2C19">
        <w:rPr>
          <w:rFonts w:ascii="Times New Roman" w:hAnsi="Times New Roman" w:cs="Times New Roman"/>
          <w:sz w:val="24"/>
          <w:szCs w:val="24"/>
        </w:rPr>
        <w:t>º</w:t>
      </w:r>
      <w:r w:rsidR="00DA564A">
        <w:rPr>
          <w:rFonts w:ascii="Times New Roman" w:hAnsi="Times New Roman" w:cs="Times New Roman"/>
          <w:sz w:val="24"/>
          <w:szCs w:val="24"/>
        </w:rPr>
        <w:t xml:space="preserve"> 4.631</w:t>
      </w:r>
      <w:r w:rsidR="00E8170A" w:rsidRPr="00FD2C19">
        <w:rPr>
          <w:rFonts w:ascii="Times New Roman" w:hAnsi="Times New Roman" w:cs="Times New Roman"/>
          <w:sz w:val="24"/>
          <w:szCs w:val="24"/>
        </w:rPr>
        <w:t>,</w:t>
      </w:r>
      <w:r w:rsidR="007B23C2" w:rsidRPr="00FD2C19">
        <w:rPr>
          <w:rFonts w:ascii="Times New Roman" w:hAnsi="Times New Roman" w:cs="Times New Roman"/>
          <w:sz w:val="24"/>
          <w:szCs w:val="24"/>
        </w:rPr>
        <w:t xml:space="preserve"> </w:t>
      </w:r>
      <w:r w:rsidR="00EA5143" w:rsidRPr="00FD2C19">
        <w:rPr>
          <w:rFonts w:ascii="Times New Roman" w:hAnsi="Times New Roman" w:cs="Times New Roman"/>
          <w:sz w:val="24"/>
          <w:szCs w:val="24"/>
        </w:rPr>
        <w:t xml:space="preserve">DE </w:t>
      </w:r>
      <w:r w:rsidR="00653799" w:rsidRPr="00FD2C19">
        <w:rPr>
          <w:rFonts w:ascii="Times New Roman" w:hAnsi="Times New Roman" w:cs="Times New Roman"/>
          <w:sz w:val="24"/>
          <w:szCs w:val="24"/>
        </w:rPr>
        <w:t>5</w:t>
      </w:r>
      <w:r w:rsidR="00E8170A" w:rsidRPr="00FD2C19">
        <w:rPr>
          <w:rFonts w:ascii="Times New Roman" w:hAnsi="Times New Roman" w:cs="Times New Roman"/>
          <w:sz w:val="24"/>
          <w:szCs w:val="24"/>
        </w:rPr>
        <w:t xml:space="preserve"> DE </w:t>
      </w:r>
      <w:r w:rsidR="00653799" w:rsidRPr="00FD2C19">
        <w:rPr>
          <w:rFonts w:ascii="Times New Roman" w:hAnsi="Times New Roman" w:cs="Times New Roman"/>
          <w:sz w:val="24"/>
          <w:szCs w:val="24"/>
        </w:rPr>
        <w:t>OUTU</w:t>
      </w:r>
      <w:r w:rsidR="00C257B8" w:rsidRPr="00FD2C19">
        <w:rPr>
          <w:rFonts w:ascii="Times New Roman" w:hAnsi="Times New Roman" w:cs="Times New Roman"/>
          <w:sz w:val="24"/>
          <w:szCs w:val="24"/>
        </w:rPr>
        <w:t>BR</w:t>
      </w:r>
      <w:r w:rsidR="00A41EA4" w:rsidRPr="00FD2C19">
        <w:rPr>
          <w:rFonts w:ascii="Times New Roman" w:hAnsi="Times New Roman" w:cs="Times New Roman"/>
          <w:sz w:val="24"/>
          <w:szCs w:val="24"/>
        </w:rPr>
        <w:t>O</w:t>
      </w:r>
      <w:r w:rsidR="00EA5143" w:rsidRPr="00FD2C19">
        <w:rPr>
          <w:rFonts w:ascii="Times New Roman" w:hAnsi="Times New Roman" w:cs="Times New Roman"/>
          <w:sz w:val="24"/>
          <w:szCs w:val="24"/>
        </w:rPr>
        <w:t xml:space="preserve"> DE 202</w:t>
      </w:r>
      <w:r w:rsidR="00265ACA" w:rsidRPr="00FD2C19">
        <w:rPr>
          <w:rFonts w:ascii="Times New Roman" w:hAnsi="Times New Roman" w:cs="Times New Roman"/>
          <w:sz w:val="24"/>
          <w:szCs w:val="24"/>
        </w:rPr>
        <w:t>6</w:t>
      </w:r>
      <w:r w:rsidR="00EA5143" w:rsidRPr="00FD2C19">
        <w:rPr>
          <w:rFonts w:ascii="Times New Roman" w:hAnsi="Times New Roman" w:cs="Times New Roman"/>
          <w:sz w:val="24"/>
          <w:szCs w:val="24"/>
        </w:rPr>
        <w:t>.</w:t>
      </w:r>
    </w:p>
    <w:p w14:paraId="483D76CC" w14:textId="77777777" w:rsidR="00E8170A" w:rsidRPr="00FD2C19" w:rsidRDefault="00E8170A" w:rsidP="00E8170A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3B8ED4" w14:textId="77777777" w:rsidR="00D95BE7" w:rsidRPr="00FD2C19" w:rsidRDefault="00D95BE7" w:rsidP="00E8170A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F48662" w14:textId="65FDBF56" w:rsidR="007032DD" w:rsidRPr="00FD2C19" w:rsidRDefault="00653799" w:rsidP="00E8170A">
      <w:pPr>
        <w:tabs>
          <w:tab w:val="left" w:pos="1418"/>
          <w:tab w:val="left" w:pos="2268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>Homologa regulamento da Exposição de Árvores de Natal de Indianópolis</w:t>
      </w:r>
      <w:r w:rsidR="009E638B" w:rsidRPr="00FD2C19">
        <w:rPr>
          <w:rFonts w:ascii="Times New Roman" w:hAnsi="Times New Roman" w:cs="Times New Roman"/>
          <w:sz w:val="24"/>
          <w:szCs w:val="24"/>
        </w:rPr>
        <w:t>-MG</w:t>
      </w:r>
      <w:r w:rsidRPr="00FD2C19">
        <w:rPr>
          <w:rFonts w:ascii="Times New Roman" w:hAnsi="Times New Roman" w:cs="Times New Roman"/>
          <w:sz w:val="24"/>
          <w:szCs w:val="24"/>
        </w:rPr>
        <w:t xml:space="preserve"> 2026</w:t>
      </w:r>
      <w:r w:rsidR="00D84508" w:rsidRPr="00FD2C19">
        <w:rPr>
          <w:rFonts w:ascii="Times New Roman" w:hAnsi="Times New Roman" w:cs="Times New Roman"/>
          <w:sz w:val="24"/>
          <w:szCs w:val="24"/>
        </w:rPr>
        <w:t>, e dá outras providências.</w:t>
      </w:r>
    </w:p>
    <w:p w14:paraId="0D80C93B" w14:textId="77777777" w:rsidR="00E8170A" w:rsidRPr="00FD2C19" w:rsidRDefault="00E8170A" w:rsidP="00E8170A">
      <w:pPr>
        <w:tabs>
          <w:tab w:val="left" w:pos="1418"/>
          <w:tab w:val="left" w:pos="2268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49DC145A" w14:textId="77777777" w:rsidR="00CA2707" w:rsidRPr="00FD2C19" w:rsidRDefault="00CA2707" w:rsidP="00E8170A">
      <w:pPr>
        <w:tabs>
          <w:tab w:val="left" w:pos="1418"/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53DC3" w14:textId="070B67F1" w:rsidR="00D84508" w:rsidRPr="00FD2C19" w:rsidRDefault="00CA2707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 xml:space="preserve">O PREFEITO MUNICIPAL DE </w:t>
      </w:r>
      <w:r w:rsidR="003C4158" w:rsidRPr="00FD2C19">
        <w:rPr>
          <w:rFonts w:ascii="Times New Roman" w:hAnsi="Times New Roman" w:cs="Times New Roman"/>
          <w:sz w:val="24"/>
          <w:szCs w:val="24"/>
        </w:rPr>
        <w:t>INDIANÓPOLIS</w:t>
      </w:r>
      <w:r w:rsidR="00E8170A" w:rsidRPr="00FD2C19">
        <w:rPr>
          <w:rFonts w:ascii="Times New Roman" w:hAnsi="Times New Roman" w:cs="Times New Roman"/>
          <w:sz w:val="24"/>
          <w:szCs w:val="24"/>
        </w:rPr>
        <w:t>-MG</w:t>
      </w:r>
      <w:r w:rsidRPr="00FD2C19">
        <w:rPr>
          <w:rFonts w:ascii="Times New Roman" w:hAnsi="Times New Roman" w:cs="Times New Roman"/>
          <w:sz w:val="24"/>
          <w:szCs w:val="24"/>
        </w:rPr>
        <w:t>, no uso de suas atribuições legais</w:t>
      </w:r>
      <w:r w:rsidR="00D84508" w:rsidRPr="00FD2C19">
        <w:rPr>
          <w:rFonts w:ascii="Times New Roman" w:hAnsi="Times New Roman" w:cs="Times New Roman"/>
          <w:sz w:val="24"/>
          <w:szCs w:val="24"/>
        </w:rPr>
        <w:t xml:space="preserve"> e em conformidade com o que dispõe </w:t>
      </w:r>
      <w:r w:rsidR="00653799" w:rsidRPr="00FD2C19">
        <w:rPr>
          <w:rFonts w:ascii="Times New Roman" w:hAnsi="Times New Roman" w:cs="Times New Roman"/>
          <w:sz w:val="24"/>
          <w:szCs w:val="24"/>
        </w:rPr>
        <w:t>o art. 77, inciso VI, da Lei Orgânica,</w:t>
      </w:r>
    </w:p>
    <w:p w14:paraId="73BE40B3" w14:textId="77777777" w:rsidR="00D84508" w:rsidRPr="00FD2C19" w:rsidRDefault="00D84508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61C723D" w14:textId="77777777" w:rsidR="00653799" w:rsidRPr="00FD2C19" w:rsidRDefault="00653799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E24E88F" w14:textId="5B9F3761" w:rsidR="00D84508" w:rsidRPr="00FD2C19" w:rsidRDefault="00D84508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>DECRETA:</w:t>
      </w:r>
    </w:p>
    <w:p w14:paraId="56893BC3" w14:textId="77777777" w:rsidR="00D84508" w:rsidRPr="00FD2C19" w:rsidRDefault="00D84508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15B799" w14:textId="77777777" w:rsidR="00D84508" w:rsidRPr="00FD2C19" w:rsidRDefault="00D84508" w:rsidP="00D84508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3DC63AF" w14:textId="20FC6A0A" w:rsidR="00D84508" w:rsidRPr="00FD2C19" w:rsidRDefault="00D84508" w:rsidP="00DA564A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 xml:space="preserve">Art. 1º </w:t>
      </w:r>
      <w:r w:rsidR="00DA564A">
        <w:rPr>
          <w:rFonts w:ascii="Times New Roman" w:hAnsi="Times New Roman" w:cs="Times New Roman"/>
          <w:sz w:val="24"/>
          <w:szCs w:val="24"/>
        </w:rPr>
        <w:tab/>
      </w:r>
      <w:r w:rsidR="009E638B" w:rsidRPr="00FD2C19">
        <w:rPr>
          <w:rFonts w:ascii="Times New Roman" w:hAnsi="Times New Roman" w:cs="Times New Roman"/>
          <w:sz w:val="24"/>
          <w:szCs w:val="24"/>
        </w:rPr>
        <w:t>Fica homologado</w:t>
      </w:r>
      <w:r w:rsidR="005B4E85">
        <w:rPr>
          <w:rFonts w:ascii="Times New Roman" w:hAnsi="Times New Roman" w:cs="Times New Roman"/>
          <w:sz w:val="24"/>
          <w:szCs w:val="24"/>
        </w:rPr>
        <w:t xml:space="preserve"> o Regulamento</w:t>
      </w:r>
      <w:r w:rsidR="009E638B" w:rsidRPr="00FD2C19">
        <w:rPr>
          <w:rFonts w:ascii="Times New Roman" w:hAnsi="Times New Roman" w:cs="Times New Roman"/>
          <w:sz w:val="24"/>
          <w:szCs w:val="24"/>
        </w:rPr>
        <w:t xml:space="preserve"> da Exposição de Árvores de Natal Indianópolis-MG 2026, constante do Anexo Único deste Decreto.</w:t>
      </w:r>
    </w:p>
    <w:p w14:paraId="0520A41B" w14:textId="77777777" w:rsidR="00901EB7" w:rsidRPr="00FD2C19" w:rsidRDefault="00901EB7" w:rsidP="00DA564A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2FC8398" w14:textId="0F808C87" w:rsidR="007032DD" w:rsidRPr="00FD2C19" w:rsidRDefault="00D84508" w:rsidP="00DA564A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 xml:space="preserve">Art. </w:t>
      </w:r>
      <w:r w:rsidR="009E638B" w:rsidRPr="00FD2C19">
        <w:rPr>
          <w:rFonts w:ascii="Times New Roman" w:hAnsi="Times New Roman" w:cs="Times New Roman"/>
          <w:sz w:val="24"/>
          <w:szCs w:val="24"/>
        </w:rPr>
        <w:t>2</w:t>
      </w:r>
      <w:r w:rsidRPr="00FD2C19">
        <w:rPr>
          <w:rFonts w:ascii="Times New Roman" w:hAnsi="Times New Roman" w:cs="Times New Roman"/>
          <w:sz w:val="24"/>
          <w:szCs w:val="24"/>
        </w:rPr>
        <w:t xml:space="preserve">º </w:t>
      </w:r>
      <w:r w:rsidR="00DA564A">
        <w:rPr>
          <w:rFonts w:ascii="Times New Roman" w:hAnsi="Times New Roman" w:cs="Times New Roman"/>
          <w:sz w:val="24"/>
          <w:szCs w:val="24"/>
        </w:rPr>
        <w:tab/>
      </w:r>
      <w:r w:rsidRPr="00FD2C19">
        <w:rPr>
          <w:rFonts w:ascii="Times New Roman" w:hAnsi="Times New Roman" w:cs="Times New Roman"/>
          <w:sz w:val="24"/>
          <w:szCs w:val="24"/>
        </w:rPr>
        <w:t>Este Decreto entra em vigor na data de sua publicação.</w:t>
      </w:r>
    </w:p>
    <w:p w14:paraId="72F0624B" w14:textId="77777777" w:rsidR="00CA2707" w:rsidRPr="00FD2C19" w:rsidRDefault="00CA2707" w:rsidP="00DA564A">
      <w:pPr>
        <w:tabs>
          <w:tab w:val="left" w:pos="1418"/>
          <w:tab w:val="left" w:pos="2268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AE29F74" w14:textId="4AE0D0B7" w:rsidR="00D95BE7" w:rsidRPr="00FD2C19" w:rsidRDefault="00D95BE7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 xml:space="preserve">Prefeitura Municipal de </w:t>
      </w:r>
      <w:r w:rsidR="003358CE" w:rsidRPr="00FD2C19">
        <w:rPr>
          <w:rFonts w:ascii="Times New Roman" w:hAnsi="Times New Roman" w:cs="Times New Roman"/>
          <w:sz w:val="24"/>
          <w:szCs w:val="24"/>
        </w:rPr>
        <w:t>Indianópolis</w:t>
      </w:r>
      <w:r w:rsidR="00014C69" w:rsidRPr="00FD2C19">
        <w:rPr>
          <w:rFonts w:ascii="Times New Roman" w:hAnsi="Times New Roman" w:cs="Times New Roman"/>
          <w:sz w:val="24"/>
          <w:szCs w:val="24"/>
        </w:rPr>
        <w:t>-</w:t>
      </w:r>
      <w:r w:rsidRPr="00FD2C19">
        <w:rPr>
          <w:rFonts w:ascii="Times New Roman" w:hAnsi="Times New Roman" w:cs="Times New Roman"/>
          <w:sz w:val="24"/>
          <w:szCs w:val="24"/>
        </w:rPr>
        <w:t xml:space="preserve">MG, </w:t>
      </w:r>
      <w:r w:rsidR="009E638B" w:rsidRPr="00FD2C19">
        <w:rPr>
          <w:rFonts w:ascii="Times New Roman" w:hAnsi="Times New Roman" w:cs="Times New Roman"/>
          <w:sz w:val="24"/>
          <w:szCs w:val="24"/>
        </w:rPr>
        <w:t>5</w:t>
      </w:r>
      <w:r w:rsidR="007C2595" w:rsidRPr="00FD2C19">
        <w:rPr>
          <w:rFonts w:ascii="Times New Roman" w:hAnsi="Times New Roman" w:cs="Times New Roman"/>
          <w:sz w:val="24"/>
          <w:szCs w:val="24"/>
        </w:rPr>
        <w:t xml:space="preserve"> </w:t>
      </w:r>
      <w:r w:rsidR="00062F58" w:rsidRPr="00FD2C19">
        <w:rPr>
          <w:rFonts w:ascii="Times New Roman" w:hAnsi="Times New Roman" w:cs="Times New Roman"/>
          <w:sz w:val="24"/>
          <w:szCs w:val="24"/>
        </w:rPr>
        <w:t xml:space="preserve">de </w:t>
      </w:r>
      <w:r w:rsidR="009E638B" w:rsidRPr="00FD2C19">
        <w:rPr>
          <w:rFonts w:ascii="Times New Roman" w:hAnsi="Times New Roman" w:cs="Times New Roman"/>
          <w:sz w:val="24"/>
          <w:szCs w:val="24"/>
        </w:rPr>
        <w:t>outu</w:t>
      </w:r>
      <w:r w:rsidR="00901EB7" w:rsidRPr="00FD2C19">
        <w:rPr>
          <w:rFonts w:ascii="Times New Roman" w:hAnsi="Times New Roman" w:cs="Times New Roman"/>
          <w:sz w:val="24"/>
          <w:szCs w:val="24"/>
        </w:rPr>
        <w:t>br</w:t>
      </w:r>
      <w:r w:rsidR="00062F58" w:rsidRPr="00FD2C19">
        <w:rPr>
          <w:rFonts w:ascii="Times New Roman" w:hAnsi="Times New Roman" w:cs="Times New Roman"/>
          <w:sz w:val="24"/>
          <w:szCs w:val="24"/>
        </w:rPr>
        <w:t>o de 2026</w:t>
      </w:r>
      <w:r w:rsidRPr="00FD2C19">
        <w:rPr>
          <w:rFonts w:ascii="Times New Roman" w:hAnsi="Times New Roman" w:cs="Times New Roman"/>
          <w:sz w:val="24"/>
          <w:szCs w:val="24"/>
        </w:rPr>
        <w:t>.</w:t>
      </w:r>
    </w:p>
    <w:p w14:paraId="030BF59E" w14:textId="77777777" w:rsidR="00D95BE7" w:rsidRPr="00FD2C19" w:rsidRDefault="00D95BE7" w:rsidP="007C2595">
      <w:pPr>
        <w:tabs>
          <w:tab w:val="left" w:pos="1418"/>
          <w:tab w:val="left" w:pos="2268"/>
        </w:tabs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7CDA6505" w14:textId="2356DAE5" w:rsidR="00D95BE7" w:rsidRDefault="00D95BE7" w:rsidP="007C2595">
      <w:pPr>
        <w:tabs>
          <w:tab w:val="left" w:pos="1418"/>
          <w:tab w:val="left" w:pos="2268"/>
        </w:tabs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4137B30" w14:textId="77777777" w:rsidR="00DA564A" w:rsidRPr="00FD2C19" w:rsidRDefault="00DA564A" w:rsidP="007C2595">
      <w:pPr>
        <w:tabs>
          <w:tab w:val="left" w:pos="1418"/>
          <w:tab w:val="left" w:pos="2268"/>
        </w:tabs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5618565C" w14:textId="77777777" w:rsidR="00901EB7" w:rsidRPr="00FD2C19" w:rsidRDefault="00901EB7" w:rsidP="007C2595">
      <w:pPr>
        <w:tabs>
          <w:tab w:val="left" w:pos="1418"/>
          <w:tab w:val="left" w:pos="2268"/>
        </w:tabs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4098F4F7" w14:textId="77777777" w:rsidR="007C2595" w:rsidRPr="00FD2C19" w:rsidRDefault="007C2595" w:rsidP="00D4216E">
      <w:pPr>
        <w:tabs>
          <w:tab w:val="left" w:pos="1418"/>
          <w:tab w:val="left" w:pos="2268"/>
        </w:tabs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53B3C3D" w14:textId="03C5B05D" w:rsidR="002C5F15" w:rsidRPr="00FD2C19" w:rsidRDefault="0080042D" w:rsidP="004D70F8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>SELMO ALVES DE SOUZA</w:t>
      </w:r>
    </w:p>
    <w:p w14:paraId="0337DA89" w14:textId="77777777" w:rsidR="00CC5FC5" w:rsidRDefault="00624F29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C19">
        <w:rPr>
          <w:rFonts w:ascii="Times New Roman" w:hAnsi="Times New Roman" w:cs="Times New Roman"/>
          <w:sz w:val="24"/>
          <w:szCs w:val="24"/>
        </w:rPr>
        <w:t>Prefeito Municipal</w:t>
      </w:r>
    </w:p>
    <w:p w14:paraId="4AD6FCAB" w14:textId="77777777" w:rsidR="00CC5FC5" w:rsidRDefault="00CC5FC5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ADA39" w14:textId="77777777" w:rsidR="00CC5FC5" w:rsidRDefault="00CC5FC5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49A288" w14:textId="77777777" w:rsidR="00CC5FC5" w:rsidRDefault="00CC5FC5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874439" w14:textId="77777777" w:rsidR="00CC5FC5" w:rsidRDefault="00D4216E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EDNIS SOARES MOREIRA</w:t>
      </w:r>
    </w:p>
    <w:p w14:paraId="7DA43A95" w14:textId="3E77E489" w:rsidR="00D4216E" w:rsidRPr="00CC5FC5" w:rsidRDefault="00D4216E" w:rsidP="00CC5FC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Secretária Municipal de Cultura</w:t>
      </w:r>
    </w:p>
    <w:p w14:paraId="7A1F4C3B" w14:textId="1DBC5D9C" w:rsidR="00FD2C19" w:rsidRPr="00FD2C19" w:rsidRDefault="00FD2C19" w:rsidP="004D70F8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5FEBFB" w14:textId="20ECF2DF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2E2410" w14:textId="2E2A457E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8B7C9" w14:textId="176F58AA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A91F8A" w14:textId="642BCA4C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FCA54A" w14:textId="3D5E065D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26E8A3" w14:textId="7EB7A0A9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9B5F5D" w14:textId="14A66940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207665" w14:textId="2B6AD8BC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09682F" w14:textId="2CEE9C48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E3B64" w14:textId="46693EE0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DDF28" w14:textId="1986DBD3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ABDC68" w14:textId="0D3368D0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89DAD" w14:textId="64D5AC78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66164" w14:textId="4B132573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908AD0" w14:textId="1C2A25D5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FA0ECF" w14:textId="6F16D80A" w:rsidR="00FD2C19" w:rsidRPr="00FD2C19" w:rsidRDefault="00FD2C19" w:rsidP="007C2595">
      <w:pPr>
        <w:tabs>
          <w:tab w:val="left" w:pos="1418"/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B09FCC" w14:textId="268A4755" w:rsidR="00B04F17" w:rsidRDefault="00B04F17" w:rsidP="00D4216E">
      <w:pPr>
        <w:spacing w:after="0" w:line="240" w:lineRule="auto"/>
        <w:ind w:right="7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Anexo Único</w:t>
      </w:r>
      <w:r w:rsidR="00FD2C1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02BA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D2C19" w:rsidRPr="00FD2C1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7680BF" wp14:editId="57AF8217">
            <wp:extent cx="5848350" cy="757491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847" cy="75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2C19" w:rsidRPr="00FD2C19">
        <w:rPr>
          <w:rFonts w:ascii="Times New Roman" w:hAnsi="Times New Roman" w:cs="Times New Roman"/>
          <w:sz w:val="24"/>
          <w:szCs w:val="24"/>
        </w:rPr>
        <w:br w:type="page"/>
      </w:r>
    </w:p>
    <w:p w14:paraId="1B1F63FC" w14:textId="77777777" w:rsidR="00B04F17" w:rsidRDefault="00B04F17" w:rsidP="00D4216E">
      <w:pPr>
        <w:spacing w:after="0" w:line="240" w:lineRule="auto"/>
        <w:ind w:right="706"/>
        <w:jc w:val="center"/>
        <w:rPr>
          <w:rFonts w:ascii="Times New Roman" w:hAnsi="Times New Roman" w:cs="Times New Roman"/>
          <w:sz w:val="24"/>
          <w:szCs w:val="24"/>
        </w:rPr>
      </w:pPr>
    </w:p>
    <w:p w14:paraId="168A717B" w14:textId="53EF370A" w:rsidR="00D4216E" w:rsidRPr="00D4216E" w:rsidRDefault="00D4216E" w:rsidP="00D4216E">
      <w:pPr>
        <w:spacing w:after="0" w:line="240" w:lineRule="auto"/>
        <w:ind w:right="706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REGULAMENTO DA</w:t>
      </w:r>
      <w:bookmarkStart w:id="0" w:name="_Hlk213771411"/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EXPOSIÇÃO DE ÁRVORES DE NATAL DE INDIANÓPOLIS– 2026</w:t>
      </w:r>
    </w:p>
    <w:bookmarkEnd w:id="0"/>
    <w:p w14:paraId="5830371A" w14:textId="77777777" w:rsidR="00D4216E" w:rsidRPr="00D4216E" w:rsidRDefault="00D4216E" w:rsidP="00D4216E">
      <w:pPr>
        <w:keepNext/>
        <w:keepLines/>
        <w:spacing w:after="0" w:line="240" w:lineRule="auto"/>
        <w:ind w:left="648" w:right="699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CBEBBDB" w14:textId="77777777" w:rsidR="00D4216E" w:rsidRPr="00D4216E" w:rsidRDefault="00D4216E" w:rsidP="00D4216E">
      <w:pPr>
        <w:keepNext/>
        <w:keepLines/>
        <w:spacing w:after="0" w:line="240" w:lineRule="auto"/>
        <w:ind w:left="648" w:right="699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C39B17A" w14:textId="77777777" w:rsidR="00D4216E" w:rsidRPr="00D4216E" w:rsidRDefault="00D4216E" w:rsidP="00D4216E">
      <w:pPr>
        <w:keepNext/>
        <w:keepLines/>
        <w:spacing w:after="0" w:line="240" w:lineRule="auto"/>
        <w:ind w:left="648" w:right="699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DAS DISPOSIÇÕES GERAIS </w:t>
      </w:r>
    </w:p>
    <w:p w14:paraId="5C5A64E5" w14:textId="77777777" w:rsidR="00D4216E" w:rsidRPr="00D4216E" w:rsidRDefault="00D4216E" w:rsidP="00D4216E">
      <w:pPr>
        <w:spacing w:after="13" w:line="249" w:lineRule="auto"/>
        <w:ind w:left="10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2DD7B4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Art. 1º A Prefeitura Municipal de Indianópolis, por meio da Secretaria Municipal de Cultura, promoverá a Exposição de Árvores de Natal de Indianópolis – 2026, integrante da programação do Natal de Indianópolis – Alegria que Une, com a finalidade de incentivar a participação da comunidade, valorizar a criatividade local e contribuir para a ornamentação natalina dos espaços públicos.</w:t>
      </w:r>
    </w:p>
    <w:p w14:paraId="55CF6E0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1BD83A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2º A exposição possui caráter exclusivamente expositivo, visando valorizar a criatividade local, promover a integração social e estimular o espírito natalino entre os moradores.</w:t>
      </w:r>
    </w:p>
    <w:p w14:paraId="2E6F4C9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EDB2BC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3º A exposição será realizada na Praça Urias José da Silva, com abertura no dia 14 de novembro de 2026, permanecendo disponível para visitação até 6 de janeiro de 2027.</w:t>
      </w:r>
    </w:p>
    <w:p w14:paraId="392B5E1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FC5684E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left="648" w:right="710" w:hanging="64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CAPÍTULO I</w:t>
      </w:r>
    </w:p>
    <w:p w14:paraId="633F4AE8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left="648" w:right="710" w:firstLine="141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E298691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right="7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DA PARTICIPAÇÃO</w:t>
      </w:r>
    </w:p>
    <w:p w14:paraId="6A1C2BCF" w14:textId="77777777" w:rsidR="00D4216E" w:rsidRPr="00D4216E" w:rsidRDefault="00D4216E" w:rsidP="00D4216E">
      <w:pPr>
        <w:spacing w:after="13" w:line="249" w:lineRule="auto"/>
        <w:ind w:left="10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5C99AC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Art. 4º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ab/>
        <w:t>As inscrições serão realizadas entre 6 e 30 de outubro de 2026, mediante preenchimento do formulário disponibilizado nas redes sociais da Secretaria Municipal de Cultura e no site oficial da Prefeitura.</w:t>
      </w:r>
    </w:p>
    <w:p w14:paraId="3244E5A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82ABAB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Para a validação da inscrição, o participante deverá preencher corretamente o formulário, concordando integralmente com este regulamento.</w:t>
      </w:r>
    </w:p>
    <w:p w14:paraId="3A4ACFA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30D488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Art. 5º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ab/>
        <w:t>Poderão participar:</w:t>
      </w:r>
    </w:p>
    <w:p w14:paraId="0FA5585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I- pessoas físicas maiores de dezoito anos residentes em Indianópolis;</w:t>
      </w:r>
    </w:p>
    <w:p w14:paraId="553AB28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II- empresários individuais, inclusive microempreendedores individuais – MEI, com estabelecimento no Município;</w:t>
      </w:r>
    </w:p>
    <w:p w14:paraId="47DFFCB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III- pessoas jurídicas de direito privado, com ou sem fins lucrativos, sediadas ou com estabelecimento em Indianópolis;</w:t>
      </w:r>
    </w:p>
    <w:p w14:paraId="76EE2B1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IV- unidades escolares e instituições de ensino públicas ou privadas com atuação no Município; e</w:t>
      </w:r>
    </w:p>
    <w:p w14:paraId="29F7861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V- famílias, grupos comunitários, grupos culturais, grupos de artesãos, comunidades rurais e outros coletivos sem personalidade jurídica, representados por pessoa física maior de dezoito anos residente em Indianópolis.</w:t>
      </w:r>
    </w:p>
    <w:p w14:paraId="17E0FD7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D67E25F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Os participantes previstos nos incisos III e IV serão representados por representante legal, dirigente ou pessoa por eles autorizada.</w:t>
      </w:r>
    </w:p>
    <w:p w14:paraId="62EC7797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AEF48FC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0E3718B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DE09551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56415D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BA62C2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lastRenderedPageBreak/>
        <w:t>§ 2º Os participantes previstos no inciso V deverão indicar, no ato da inscrição, pessoa responsável por sua representação perante a organização.</w:t>
      </w:r>
    </w:p>
    <w:p w14:paraId="60F8883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98F95A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3º Cada participante poderá inscrever uma única árvore.</w:t>
      </w:r>
    </w:p>
    <w:p w14:paraId="546D0D6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6A8B55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Art. 6º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ab/>
        <w:t>Serão disponibilizadas 20 (vinte) vagas, correspondentes aos espaços destinados às árvores na Praça Urias José da Silva, conforme croqui constante do Anexo II.</w:t>
      </w:r>
    </w:p>
    <w:p w14:paraId="41417A8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807A36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Cada participante será responsável por providenciar sua própria árvore e os materiais de decoração.</w:t>
      </w:r>
    </w:p>
    <w:p w14:paraId="28139B81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341607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2º Os inscritos que não ocuparem as vagas disponíveis integrarão lista de espera.</w:t>
      </w:r>
    </w:p>
    <w:p w14:paraId="4E1F268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C14D1D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3º A localização das árvores na Exposição será definida por sorteio entre os participantes selecionados.</w:t>
      </w:r>
    </w:p>
    <w:p w14:paraId="65C3210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9D740B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§ 4º A escolha dos locais de exposição será realizada por </w:t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sorteio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, conduzido pela Secretaria Municipal de Cultura, garantindo isonomia entre os participantes.</w:t>
      </w:r>
    </w:p>
    <w:p w14:paraId="21DB972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709" w:firstLine="1418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 </w:t>
      </w:r>
    </w:p>
    <w:p w14:paraId="0041D297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left="648" w:hanging="64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bookmarkStart w:id="1" w:name="_Hlk213847186"/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CAPÍTULO II</w:t>
      </w:r>
      <w:bookmarkEnd w:id="1"/>
    </w:p>
    <w:p w14:paraId="78389928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left="648" w:hanging="64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E589D7A" w14:textId="77777777" w:rsidR="00D4216E" w:rsidRPr="00D4216E" w:rsidRDefault="00D4216E" w:rsidP="00D4216E">
      <w:pPr>
        <w:keepNext/>
        <w:keepLines/>
        <w:tabs>
          <w:tab w:val="left" w:pos="2268"/>
        </w:tabs>
        <w:spacing w:after="0" w:line="240" w:lineRule="auto"/>
        <w:ind w:left="648" w:hanging="64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DA DECORAÇÃO DAS ÁRVORES</w:t>
      </w:r>
    </w:p>
    <w:p w14:paraId="189E229F" w14:textId="77777777" w:rsidR="00D4216E" w:rsidRPr="00D4216E" w:rsidRDefault="00D4216E" w:rsidP="00D4216E">
      <w:pPr>
        <w:spacing w:after="13" w:line="249" w:lineRule="auto"/>
        <w:ind w:left="10" w:right="6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5A2E45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7º A montagem, decoração, manutenção e retirada dos enfeites são de responsabilidade exclusiva do participante.</w:t>
      </w:r>
    </w:p>
    <w:p w14:paraId="551D8D8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9CB644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Art. 8º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ab/>
        <w:t>A decoração deverá possuir temática natalina, sendo livre a escolha dos enfeites, cores e composição, observadas as demais disposições deste Regulamento.</w:t>
      </w:r>
    </w:p>
    <w:p w14:paraId="3AD3221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0D03AA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Art. 9º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ab/>
        <w:t>Os materiais utilizados deverão ser adequados à exposição em ambiente externo, estar devidamente fixados e não poderão:</w:t>
      </w:r>
    </w:p>
    <w:p w14:paraId="5F65FDA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I- apresentar risco de queda, corte, choque elétrico ou incêndio;</w:t>
      </w:r>
    </w:p>
    <w:p w14:paraId="66C05D8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II- provocar danos ao espaço público;</w:t>
      </w:r>
    </w:p>
    <w:p w14:paraId="7CD12C41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III- desprender resíduos; ou</w:t>
      </w:r>
    </w:p>
    <w:p w14:paraId="7F9BB17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IV- deteriorar-se de forma que comprometa a segurança ou a conservação do espaço durante o período da Exposição.</w:t>
      </w:r>
    </w:p>
    <w:p w14:paraId="12F546F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6AFD52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10. É vedada a inclusão de:</w:t>
      </w:r>
    </w:p>
    <w:p w14:paraId="02923E0D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I- propaganda político-partidária ou eleitoral;</w:t>
      </w:r>
    </w:p>
    <w:p w14:paraId="3F63214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II- conteúdo ofensivo ou discriminatório; e</w:t>
      </w:r>
    </w:p>
    <w:p w14:paraId="58FFC51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III- publicidade de produtos, serviços, preços, promoções ou ofertas comerciais.</w:t>
      </w:r>
    </w:p>
    <w:p w14:paraId="67389AE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19AAB4B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Será permitida uma identificação do participante por árvore.</w:t>
      </w:r>
    </w:p>
    <w:p w14:paraId="58EAA302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BD9016F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41F96A9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8474FD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5AA11E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87D5A2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lastRenderedPageBreak/>
        <w:t>§ 2º A identificação poderá conter o nome e a logomarca própria do participante e terá dimensão máxima de 20 cm x 30 cm.</w:t>
      </w:r>
    </w:p>
    <w:p w14:paraId="4BF7847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1A1643D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11.</w:t>
      </w:r>
      <w:r w:rsidRPr="00D421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Para assegurar a uniformidade visual da Exposição, as árvores deverão:</w:t>
      </w:r>
    </w:p>
    <w:p w14:paraId="578F77B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I- ser artificiais, do tipo pinheiro;</w:t>
      </w:r>
    </w:p>
    <w:p w14:paraId="35EF7AC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II- possuir formato tradicional;</w:t>
      </w:r>
    </w:p>
    <w:p w14:paraId="3F45BD9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III- apresentar tonalidade predominantemente verde;</w:t>
      </w:r>
    </w:p>
    <w:p w14:paraId="71883F5F" w14:textId="225CC073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IV- possuir </w:t>
      </w:r>
      <w:r w:rsidR="008F557A">
        <w:rPr>
          <w:rFonts w:ascii="Times New Roman" w:eastAsia="Times New Roman" w:hAnsi="Times New Roman" w:cs="Times New Roman"/>
          <w:color w:val="000000"/>
          <w:sz w:val="24"/>
          <w:lang w:eastAsia="pt-BR"/>
        </w:rPr>
        <w:t>2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,</w:t>
      </w:r>
      <w:r w:rsidR="008F557A">
        <w:rPr>
          <w:rFonts w:ascii="Times New Roman" w:eastAsia="Times New Roman" w:hAnsi="Times New Roman" w:cs="Times New Roman"/>
          <w:color w:val="000000"/>
          <w:sz w:val="24"/>
          <w:lang w:eastAsia="pt-BR"/>
        </w:rPr>
        <w:t>1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0 m (</w:t>
      </w:r>
      <w:r w:rsidR="00CC5FC5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dois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metro</w:t>
      </w:r>
      <w:r w:rsidR="00CC5FC5">
        <w:rPr>
          <w:rFonts w:ascii="Times New Roman" w:eastAsia="Times New Roman" w:hAnsi="Times New Roman" w:cs="Times New Roman"/>
          <w:color w:val="000000"/>
          <w:sz w:val="24"/>
          <w:lang w:eastAsia="pt-BR"/>
        </w:rPr>
        <w:t>s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e </w:t>
      </w:r>
      <w:r w:rsidR="00CC5FC5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dez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centímetros) de altura;</w:t>
      </w:r>
    </w:p>
    <w:p w14:paraId="12F40BB6" w14:textId="7C7AD71E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V- possuir estrutura folhosa compatível com o padrão tradicional de árvore natalina</w:t>
      </w:r>
      <w:r w:rsidR="004246EF">
        <w:rPr>
          <w:rFonts w:ascii="Times New Roman" w:eastAsia="Times New Roman" w:hAnsi="Times New Roman" w:cs="Times New Roman"/>
          <w:color w:val="000000"/>
          <w:sz w:val="24"/>
          <w:lang w:eastAsia="pt-BR"/>
        </w:rPr>
        <w:t>, contendo mil galhos;</w:t>
      </w:r>
    </w:p>
    <w:p w14:paraId="377203A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VI- possuir base firme e estável, adequada à instalação no espaço destinado à Exposição.</w:t>
      </w:r>
    </w:p>
    <w:p w14:paraId="2C041DC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4F62C0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Não será exigida marca ou fabricante específico, desde que sejam atendidas as características estabelecidas neste artigo.</w:t>
      </w:r>
    </w:p>
    <w:p w14:paraId="6304349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361ED6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2º A Secretaria Municipal de Cultura disponibilizará imagem de referência do padrão da árvore para orientação dos participantes.</w:t>
      </w:r>
    </w:p>
    <w:p w14:paraId="4EDD67E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EE6E5F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12. A manutenção da decoração durante todo o período expositivo é de responsabilidade do participante.</w:t>
      </w:r>
    </w:p>
    <w:p w14:paraId="1B10727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105361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13. As árvores, os enfeites e os demais materiais deverão ser retirados pelos participantes entre 7 e 9 de janeiro de 2027.</w:t>
      </w:r>
    </w:p>
    <w:p w14:paraId="1FF92D4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549FE1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Parágrafo único. Os materiais não retirados no prazo poderão ser recolhidos pela Prefeitura para desocupação do espaço público.</w:t>
      </w:r>
    </w:p>
    <w:p w14:paraId="72A58C4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403440D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5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CAPÍTULO III</w:t>
      </w:r>
    </w:p>
    <w:p w14:paraId="1C5692D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5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04C466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5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DO FORNECIMENTO E USO DE ENERGIA ELÉTRICA</w:t>
      </w:r>
    </w:p>
    <w:p w14:paraId="4936BB4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3BAAFE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14. A Prefeitura disponibilizará pontos de energia elétrica para uso das árvores participantes, nos locais definidos no croqui da Exposição.</w:t>
      </w:r>
    </w:p>
    <w:p w14:paraId="3BFA7A4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FF0000"/>
          <w:sz w:val="24"/>
          <w:lang w:eastAsia="pt-BR"/>
        </w:rPr>
      </w:pPr>
    </w:p>
    <w:p w14:paraId="13327F7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15. A iluminação decorativa utilizada pelos participantes deverá:</w:t>
      </w:r>
    </w:p>
    <w:p w14:paraId="1351BC0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I- estar em boas condições de conservação;</w:t>
      </w:r>
    </w:p>
    <w:p w14:paraId="41A5FA7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II- ser adequada ao uso externo;</w:t>
      </w:r>
    </w:p>
    <w:p w14:paraId="178625A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III- ser compatível com a tensão elétrica disponibilizada; e</w:t>
      </w:r>
    </w:p>
    <w:p w14:paraId="105F7EF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IV- atender à regulamentação técnica aplicável.</w:t>
      </w:r>
    </w:p>
    <w:p w14:paraId="3A978B6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2CB999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É vedada qualquer intervenção do participante na instalação elétrica pública, inclusive emendas, derivações ou adaptações.</w:t>
      </w:r>
    </w:p>
    <w:p w14:paraId="37CF8E3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08FD0D0" w14:textId="77777777" w:rsid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2º A conexão à infraestrutura elétrica será realizada exclusivamente nos pontos disponibilizados pela Prefeitura.</w:t>
      </w:r>
    </w:p>
    <w:p w14:paraId="59F19F75" w14:textId="77777777" w:rsid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B9A1DB1" w14:textId="77777777" w:rsid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4A8772A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84A869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lastRenderedPageBreak/>
        <w:t>Art. 16. O equipamento que apresentar risco à segurança ou estiver em desacordo com este Regulamento deverá ser desligado ou retirado.</w:t>
      </w:r>
    </w:p>
    <w:p w14:paraId="7E193BB1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913FF6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hanging="127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CAPÍTULO IV</w:t>
      </w:r>
    </w:p>
    <w:p w14:paraId="7F39968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hanging="127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F51059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hanging="127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DA ESCOLHA POPULAR E DO RECONHECIMENTO</w:t>
      </w:r>
    </w:p>
    <w:p w14:paraId="425093ED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847C0A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17. As árvores participarão da escolha da Árvore Preferida do Público – Natal de Indianópolis 2026, por votação popular.</w:t>
      </w:r>
    </w:p>
    <w:p w14:paraId="63B7243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3F5C98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18. A votação ocorrerá em formulário eletrônico oficial, durante período previamente divulgado pela Prefeitura.</w:t>
      </w:r>
    </w:p>
    <w:p w14:paraId="0741B8B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F58B29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1º Cada pessoa poderá votar uma única vez, mediante identificação pelo CPF.</w:t>
      </w:r>
    </w:p>
    <w:p w14:paraId="08C8A187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3E97AF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2º O CPF será utilizado exclusivamente para controle de duplicidade de votos e será tratado nos termos da Lei Federal nº 13.709, de 14 de agosto de 2018.</w:t>
      </w:r>
    </w:p>
    <w:p w14:paraId="7F1EC45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A5F5EC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3º Será considerado válido apenas um voto por CPF.</w:t>
      </w:r>
    </w:p>
    <w:p w14:paraId="17C3C70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CB7C72A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4º Será vencedora a árvore que obtiver o maior número de votos válidos.</w:t>
      </w:r>
    </w:p>
    <w:p w14:paraId="41606BC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B128842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§ 5º Em caso de empate, será realizado sorteio público entre as árvores empatadas.</w:t>
      </w:r>
    </w:p>
    <w:p w14:paraId="010207D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5F3C85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19. Os participantes que cumprirem as disposições deste Regulamento receberão certificado e selo digital de participação no Natal de Indianópolis 2026 – Alegria que Une.</w:t>
      </w:r>
    </w:p>
    <w:p w14:paraId="345916B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8C8FB0A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20. O responsável pela Árvore Preferida do Público receberá certificado especial e troféu de reconhecimento.</w:t>
      </w:r>
    </w:p>
    <w:p w14:paraId="31538DF1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D79323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21. A Prefeitura poderá registrar e divulgar imagens das árvores, com a identificação dos respectivos participantes, para divulgação e registro institucional da Exposição.</w:t>
      </w:r>
    </w:p>
    <w:p w14:paraId="5D873AE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7EB4CE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22. O participante responderá pela árvore, pelos enfeites, pelos equipamentos e pelas instalações sob sua responsabilidade, inclusive pelos danos que lhes sejam diretamente imputáveis, sem prejuízo das responsabilidades legalmente atribuídas ao Município.</w:t>
      </w:r>
    </w:p>
    <w:p w14:paraId="08F2922A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CDE10F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23. Os dados pessoais coletados serão tratados exclusivamente para as finalidades necessárias à inscrição, organização, votação e realização da Exposição, nos termos da Lei Federal nº 13.709, de 14 de agosto de 2018.</w:t>
      </w:r>
    </w:p>
    <w:p w14:paraId="4E3E17B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F21B475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E049551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C40CFC1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0AE4FBA" w14:textId="77777777" w:rsid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AD5549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B14BD94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lastRenderedPageBreak/>
        <w:t>Art. 24. A inscrição implica ciência e aceitação integral deste Regulamento.</w:t>
      </w:r>
    </w:p>
    <w:p w14:paraId="35B99EC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D0CDAC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25. Havendo desistência ou vaga remanescente, será convocado o próximo participante da lista de espera.</w:t>
      </w:r>
    </w:p>
    <w:p w14:paraId="61313398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795365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-15"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Art. 26. Os casos omissos serão decididos, de forma motivada, pela Secretaria Municipal de Cultura, exclusivamente para aplicação deste Regulamento, vedada a alteração dos critérios de inscrição, seleção, votação e reconhecimento após o início das inscrições.</w:t>
      </w:r>
    </w:p>
    <w:p w14:paraId="7253A06B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67" w:firstLine="1418"/>
        <w:jc w:val="both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D3E14C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Prefeitura Municipal de Indianópolis-MG, 5 de outubro de 2026.</w:t>
      </w:r>
    </w:p>
    <w:p w14:paraId="21AF92A0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798BB6C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95AFA05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2367F36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</w:t>
      </w:r>
    </w:p>
    <w:p w14:paraId="5FBB1BF3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10" w:right="715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EDNIS SOARES MOREIRA</w:t>
      </w:r>
    </w:p>
    <w:p w14:paraId="282C113F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left="10" w:right="715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Secretária Municipal de Cultura</w:t>
      </w:r>
    </w:p>
    <w:p w14:paraId="3D9E5ACE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F0E5E29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53F361D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 w:firstLine="1418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50BF40A" w14:textId="77777777" w:rsidR="00D4216E" w:rsidRPr="00D4216E" w:rsidRDefault="00D4216E" w:rsidP="00D4216E">
      <w:pPr>
        <w:tabs>
          <w:tab w:val="left" w:pos="2268"/>
        </w:tabs>
        <w:spacing w:after="0" w:line="240" w:lineRule="auto"/>
        <w:ind w:right="12" w:firstLine="1418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69E06FC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77EEC35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B386E11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EE36096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3FD2F3D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309FB59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0FC440C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8CB5B78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C810601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CD00E21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4BB09EB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6782EA7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BA26B93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105B501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2FDAF99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294637F5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5DD6E66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AE101F8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5154270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BA29721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78CC208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DFC55BE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47233A4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C33D757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BD930B8" w14:textId="77777777" w:rsid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8C9AE88" w14:textId="77777777" w:rsid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893EC2D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62EF676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2B1CAD5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9BF2F8A" w14:textId="77777777" w:rsidR="00D4216E" w:rsidRPr="00D4216E" w:rsidRDefault="00D4216E" w:rsidP="00D4216E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68F72AA" w14:textId="77777777" w:rsidR="00D4216E" w:rsidRPr="00D4216E" w:rsidRDefault="00D4216E" w:rsidP="00D4216E">
      <w:pPr>
        <w:spacing w:after="0" w:line="240" w:lineRule="auto"/>
        <w:ind w:right="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lastRenderedPageBreak/>
        <w:t>FORMULÁRIO DE INSCRIÇÃO – EXPOSIÇÃO DE ÁRVORES DE NATAL 2026</w:t>
      </w:r>
    </w:p>
    <w:p w14:paraId="482E99B5" w14:textId="77777777" w:rsidR="00D4216E" w:rsidRPr="00D4216E" w:rsidRDefault="00D4216E" w:rsidP="00D4216E">
      <w:pPr>
        <w:spacing w:after="0" w:line="240" w:lineRule="auto"/>
        <w:ind w:right="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</w:p>
    <w:p w14:paraId="3ECB8634" w14:textId="77777777" w:rsidR="00D4216E" w:rsidRPr="00D4216E" w:rsidRDefault="00D4216E" w:rsidP="00D4216E">
      <w:pPr>
        <w:spacing w:before="120" w:after="120" w:line="360" w:lineRule="auto"/>
        <w:ind w:right="11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1. Identificação do Participante</w:t>
      </w:r>
    </w:p>
    <w:p w14:paraId="20E83D61" w14:textId="77777777" w:rsidR="00D4216E" w:rsidRPr="00D4216E" w:rsidRDefault="00D4216E" w:rsidP="00D4216E">
      <w:pPr>
        <w:spacing w:before="120" w:after="120" w:line="36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(  ) Pessoa Física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  <w:t>(  ) Pessoa Jurídica</w:t>
      </w:r>
    </w:p>
    <w:p w14:paraId="08876678" w14:textId="77777777" w:rsidR="00D4216E" w:rsidRPr="00D4216E" w:rsidRDefault="00D4216E" w:rsidP="00D4216E">
      <w:pPr>
        <w:spacing w:before="120" w:after="120" w:line="36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Nome / Razão Social: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softHyphen/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CPF/CNPJ: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____________________________________________________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Representante (se PJ):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Endereço: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_____________________________________________________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Telefone / WhatsApp: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E-mail: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 xml:space="preserve"> _______________________________________________________</w:t>
      </w:r>
    </w:p>
    <w:p w14:paraId="4D72ADDC" w14:textId="77777777" w:rsidR="00D4216E" w:rsidRPr="00D4216E" w:rsidRDefault="00F3009B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pict w14:anchorId="353D6862">
          <v:rect id="_x0000_i1025" style="width:0;height:1.5pt" o:hralign="center" o:hrstd="t" o:hr="t" fillcolor="#a0a0a0" stroked="f"/>
        </w:pict>
      </w:r>
    </w:p>
    <w:p w14:paraId="4384A777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2. Informações para Identificação da Árvore Exposta</w:t>
      </w:r>
    </w:p>
    <w:p w14:paraId="53195234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br/>
        <w:t>Nome que deverá constar na placa da árvore:</w:t>
      </w:r>
    </w:p>
    <w:p w14:paraId="0D7363CB" w14:textId="77777777" w:rsidR="00D4216E" w:rsidRPr="00D4216E" w:rsidRDefault="00F3009B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pict w14:anchorId="0FDA3E56">
          <v:rect id="_x0000_i1026" style="width:0;height:1.5pt" o:hralign="center" o:hrstd="t" o:hr="t" fillcolor="#a0a0a0" stroked="f"/>
        </w:pict>
      </w:r>
    </w:p>
    <w:p w14:paraId="1EC8207D" w14:textId="77777777" w:rsidR="00D4216E" w:rsidRPr="00D4216E" w:rsidRDefault="00F3009B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/>
        </w:rPr>
        <w:pict w14:anchorId="42962EB3">
          <v:rect id="_x0000_i1027" style="width:0;height:1.5pt" o:hralign="center" o:hrstd="t" o:hr="t" fillcolor="#a0a0a0" stroked="f"/>
        </w:pict>
      </w:r>
    </w:p>
    <w:p w14:paraId="7E9328A8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6E8BBFA5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3. Declarações do Participante</w:t>
      </w:r>
    </w:p>
    <w:p w14:paraId="02441EA5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A58639B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(  ) Declaro que li e concordo integralmente com o Regulamento da Exposição de Árvores de Natal Alegria Que Une – 2026.</w:t>
      </w:r>
    </w:p>
    <w:p w14:paraId="7BF1E59C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(  ) Declaro estar ciente de que a decoração, manutenção e retirada da decoração são de minha total responsabilidade.</w:t>
      </w:r>
    </w:p>
    <w:p w14:paraId="0A027A44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(  ) Estou ciente de que a escolha do local será definidas por sorteio.</w:t>
      </w:r>
    </w:p>
    <w:p w14:paraId="1C193CED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0F4308BF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19B34727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Data: ___</w:t>
      </w:r>
      <w:r w:rsidRPr="00D4216E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/____</w:t>
      </w: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/2026</w:t>
      </w:r>
    </w:p>
    <w:p w14:paraId="0DBD6CC0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701C377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59B46B2B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798040A3" w14:textId="77777777" w:rsidR="00D4216E" w:rsidRPr="00D4216E" w:rsidRDefault="00D4216E" w:rsidP="00D4216E">
      <w:pPr>
        <w:spacing w:before="120" w:after="120" w:line="240" w:lineRule="auto"/>
        <w:ind w:right="11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83C9C42" w14:textId="77777777" w:rsidR="00D4216E" w:rsidRDefault="00D4216E" w:rsidP="00D4216E">
      <w:pPr>
        <w:spacing w:before="120" w:after="120" w:line="240" w:lineRule="auto"/>
        <w:ind w:right="11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 w:rsidRPr="00D4216E">
        <w:rPr>
          <w:rFonts w:ascii="Times New Roman" w:eastAsia="Times New Roman" w:hAnsi="Times New Roman" w:cs="Times New Roman"/>
          <w:color w:val="000000"/>
          <w:sz w:val="24"/>
          <w:lang w:eastAsia="pt-BR"/>
        </w:rPr>
        <w:t>Assinatura: _________________________________________</w:t>
      </w:r>
    </w:p>
    <w:p w14:paraId="02B8DA8D" w14:textId="77777777" w:rsidR="00205BEC" w:rsidRDefault="00205BEC" w:rsidP="00D4216E">
      <w:pPr>
        <w:spacing w:before="120" w:after="120" w:line="240" w:lineRule="auto"/>
        <w:ind w:right="11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3ED38922" w14:textId="77777777" w:rsidR="00205BEC" w:rsidRDefault="00205BEC" w:rsidP="00D4216E">
      <w:pPr>
        <w:spacing w:before="120" w:after="120" w:line="240" w:lineRule="auto"/>
        <w:ind w:right="11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</w:p>
    <w:p w14:paraId="4FAC8063" w14:textId="30F40258" w:rsidR="00205BEC" w:rsidRDefault="00205BEC" w:rsidP="00205BEC">
      <w:pPr>
        <w:spacing w:before="120" w:after="120" w:line="240" w:lineRule="auto"/>
        <w:ind w:right="11" w:hanging="1701"/>
        <w:jc w:val="center"/>
        <w:rPr>
          <w:rFonts w:ascii="Times New Roman" w:eastAsia="Times New Roman" w:hAnsi="Times New Roman" w:cs="Times New Roman"/>
          <w:color w:val="000000"/>
          <w:sz w:val="24"/>
          <w:lang w:eastAsia="pt-BR"/>
        </w:rPr>
      </w:pPr>
      <w:r>
        <w:rPr>
          <w:noProof/>
        </w:rPr>
        <w:lastRenderedPageBreak/>
        <w:drawing>
          <wp:inline distT="0" distB="0" distL="0" distR="0" wp14:anchorId="1C0AC370" wp14:editId="57A9E12B">
            <wp:extent cx="7524750" cy="8734425"/>
            <wp:effectExtent l="0" t="0" r="0" b="9525"/>
            <wp:docPr id="1" name="Imagem 1" descr="origin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iginal.pd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037" cy="873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152AC" w14:textId="147E0926" w:rsidR="00FD2C19" w:rsidRPr="00FD2C19" w:rsidRDefault="00E07B0B" w:rsidP="00E07B0B">
      <w:pPr>
        <w:spacing w:before="120" w:after="120" w:line="240" w:lineRule="auto"/>
        <w:ind w:right="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13BCEF24" wp14:editId="4231B96B">
            <wp:simplePos x="0" y="0"/>
            <wp:positionH relativeFrom="column">
              <wp:posOffset>-345007</wp:posOffset>
            </wp:positionH>
            <wp:positionV relativeFrom="paragraph">
              <wp:posOffset>12427810</wp:posOffset>
            </wp:positionV>
            <wp:extent cx="831437" cy="1043080"/>
            <wp:effectExtent l="0" t="0" r="6985" b="508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437" cy="104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2C19" w:rsidRPr="00FD2C19" w:rsidSect="00DA564A">
      <w:headerReference w:type="default" r:id="rId11"/>
      <w:pgSz w:w="11906" w:h="16838"/>
      <w:pgMar w:top="2268" w:right="1134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96B60" w14:textId="77777777" w:rsidR="00F3009B" w:rsidRDefault="00F3009B" w:rsidP="00810D06">
      <w:pPr>
        <w:spacing w:after="0" w:line="240" w:lineRule="auto"/>
      </w:pPr>
      <w:r>
        <w:separator/>
      </w:r>
    </w:p>
  </w:endnote>
  <w:endnote w:type="continuationSeparator" w:id="0">
    <w:p w14:paraId="770E8854" w14:textId="77777777" w:rsidR="00F3009B" w:rsidRDefault="00F3009B" w:rsidP="00810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DBBF1" w14:textId="77777777" w:rsidR="00F3009B" w:rsidRDefault="00F3009B" w:rsidP="00810D06">
      <w:pPr>
        <w:spacing w:after="0" w:line="240" w:lineRule="auto"/>
      </w:pPr>
      <w:r>
        <w:separator/>
      </w:r>
    </w:p>
  </w:footnote>
  <w:footnote w:type="continuationSeparator" w:id="0">
    <w:p w14:paraId="7DAF4D8A" w14:textId="77777777" w:rsidR="00F3009B" w:rsidRDefault="00F3009B" w:rsidP="00810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0E767" w14:textId="77777777" w:rsidR="00810D06" w:rsidRDefault="00810D06" w:rsidP="00810D06">
    <w:pPr>
      <w:pStyle w:val="Cabealho"/>
    </w:pPr>
    <w:r>
      <w:rPr>
        <w:noProof/>
        <w:sz w:val="28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10736" wp14:editId="32BF035B">
              <wp:simplePos x="0" y="0"/>
              <wp:positionH relativeFrom="column">
                <wp:posOffset>539115</wp:posOffset>
              </wp:positionH>
              <wp:positionV relativeFrom="paragraph">
                <wp:posOffset>-316865</wp:posOffset>
              </wp:positionV>
              <wp:extent cx="5267325" cy="1651000"/>
              <wp:effectExtent l="0" t="0" r="28575" b="2540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7325" cy="165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0D98F5" w14:textId="77777777" w:rsidR="004714E7" w:rsidRDefault="004714E7" w:rsidP="00810D06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034B1C7C" w14:textId="77777777" w:rsidR="004714E7" w:rsidRDefault="004714E7" w:rsidP="00810D06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573A09C6" w14:textId="73907B43" w:rsidR="00810D06" w:rsidRPr="004714E7" w:rsidRDefault="00810D06" w:rsidP="00810D06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714E7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PREFEITURA MUNICIPAL DE INDIANÓPOLIS</w:t>
                          </w:r>
                        </w:p>
                        <w:p w14:paraId="08D5BEB8" w14:textId="18FF5090" w:rsidR="004714E7" w:rsidRPr="004714E7" w:rsidRDefault="004714E7" w:rsidP="00810D06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714E7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ESTADO DE MINAS GERAIS</w:t>
                          </w:r>
                        </w:p>
                        <w:p w14:paraId="6895CF7D" w14:textId="77777777" w:rsidR="00810D06" w:rsidRPr="00306535" w:rsidRDefault="00810D06" w:rsidP="00810D06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 w:rsidRPr="00306535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      </w:t>
                          </w:r>
                        </w:p>
                        <w:p w14:paraId="5901D07D" w14:textId="5B3C71BB" w:rsidR="00810D06" w:rsidRPr="00306535" w:rsidRDefault="00810D06" w:rsidP="004714E7">
                          <w:pPr>
                            <w:spacing w:after="0" w:line="240" w:lineRule="auto"/>
                            <w:ind w:right="357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306535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35A82F37" w14:textId="77777777" w:rsidR="00810D06" w:rsidRPr="006A47E2" w:rsidRDefault="00810D06" w:rsidP="00810D06">
                          <w:pPr>
                            <w:jc w:val="center"/>
                          </w:pPr>
                        </w:p>
                        <w:p w14:paraId="102828BA" w14:textId="77777777" w:rsidR="00810D06" w:rsidRPr="006A17A2" w:rsidRDefault="00810D06" w:rsidP="00810D06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46C1073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2.45pt;margin-top:-24.95pt;width:414.75pt;height:1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aoEwIAACwEAAAOAAAAZHJzL2Uyb0RvYy54bWysU8tu2zAQvBfoPxC817Jc20kEy0Hq1EWB&#10;9AGk/QCaoiSiFJdd0pbcr++SchwjvQXVgeBqyeHO7OzqdugMOyj0GmzJ88mUM2UlVNo2Jf/5Y/vu&#10;mjMfhK2EAatKflSe367fvln1rlAzaMFUChmBWF/0ruRtCK7IMi9b1Qk/AacsJWvATgQKsckqFD2h&#10;dyabTafLrAesHIJU3tPf+zHJ1wm/rpUM3+raq8BMyam2kFZM6y6u2XoligaFa7U8lSFeUUUntKVH&#10;z1D3Igi2R/0PVKclgoc6TCR0GdS1lipxIDb59AWbx1Y4lbiQON6dZfL/D1Z+PTy678jC8AEGamAi&#10;4d0DyF+eWdi0wjbqDhH6VomKHs6jZFnvfHG6GqX2hY8gu/4LVNRksQ+QgIYau6gK8WSETg04nkVX&#10;Q2CSfi5my6v3swVnknL5cpFPp6ktmSierjv04ZOCjsVNyZG6muDF4cGHWI4ono7E1zwYXW21MSnA&#10;ZrcxyA6CHLBNX2Lw4pixrC/5zYIKeS1EpwNZ2eiu5NfEYWQhiqjbR1slowWhzbinko09CRm1G1UM&#10;w26gg1HQHVRHkhRhtCyNGG1awD+c9WTXkvvfe4GKM/PZUltu8vk8+jsF88XVjAK8zOwuM8JKgip5&#10;4GzcbsI4E3uHumnppdEIFu6olbVOIj9XdaqbLJm0P41P9PxlnE49D/n6LwAAAP//AwBQSwMEFAAG&#10;AAgAAAAhAJsViGXfAAAACgEAAA8AAABkcnMvZG93bnJldi54bWxMj8FugzAMhu+T9g6RK+0ytQGE&#10;psIIVVVt2rldL7ulxAVU4gBJC93TzzttN1v+9Pv7i81sO3HD0beOFMSrCARS5UxLtYLj5/tyDcIH&#10;TUZ3jlDBHT1syseHQufGTbTH2yHUgkPI51pBE0KfS+mrBq32K9cj8e3sRqsDr2MtzagnDredTKLo&#10;RVrdEn9odI+7BqvL4WoVuOntbh0OUfL89W0/dtthf04GpZ4W8/YVRMA5/MHwq8/qULLTyV3JeNEp&#10;WKcZkwqWacYDA1mcpiBOCpI4ikGWhfxfofwBAAD//wMAUEsBAi0AFAAGAAgAAAAhALaDOJL+AAAA&#10;4QEAABMAAAAAAAAAAAAAAAAAAAAAAFtDb250ZW50X1R5cGVzXS54bWxQSwECLQAUAAYACAAAACEA&#10;OP0h/9YAAACUAQAACwAAAAAAAAAAAAAAAAAvAQAAX3JlbHMvLnJlbHNQSwECLQAUAAYACAAAACEA&#10;yRX2qBMCAAAsBAAADgAAAAAAAAAAAAAAAAAuAgAAZHJzL2Uyb0RvYy54bWxQSwECLQAUAAYACAAA&#10;ACEAmxWIZd8AAAAKAQAADwAAAAAAAAAAAAAAAABtBAAAZHJzL2Rvd25yZXYueG1sUEsFBgAAAAAE&#10;AAQA8wAAAHkFAAAAAA==&#10;" strokecolor="white">
              <v:textbox>
                <w:txbxContent>
                  <w:p w14:paraId="1B0D98F5" w14:textId="77777777" w:rsidR="004714E7" w:rsidRDefault="004714E7" w:rsidP="00810D06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14:paraId="034B1C7C" w14:textId="77777777" w:rsidR="004714E7" w:rsidRDefault="004714E7" w:rsidP="00810D06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14:paraId="573A09C6" w14:textId="73907B43" w:rsidR="00810D06" w:rsidRPr="004714E7" w:rsidRDefault="00810D06" w:rsidP="00810D06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4714E7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PREFEITURA MUNICIPAL DE INDIANÓPOLIS</w:t>
                    </w:r>
                  </w:p>
                  <w:p w14:paraId="08D5BEB8" w14:textId="18FF5090" w:rsidR="004714E7" w:rsidRPr="004714E7" w:rsidRDefault="004714E7" w:rsidP="00810D06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4714E7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ESTADO DE MINAS GERAIS</w:t>
                    </w:r>
                  </w:p>
                  <w:p w14:paraId="6895CF7D" w14:textId="77777777" w:rsidR="00810D06" w:rsidRPr="00306535" w:rsidRDefault="00810D06" w:rsidP="00810D06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</w:pPr>
                    <w:r w:rsidRPr="00306535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       </w:t>
                    </w:r>
                  </w:p>
                  <w:p w14:paraId="5901D07D" w14:textId="5B3C71BB" w:rsidR="00810D06" w:rsidRPr="00306535" w:rsidRDefault="00810D06" w:rsidP="004714E7">
                    <w:pPr>
                      <w:spacing w:after="0" w:line="240" w:lineRule="auto"/>
                      <w:ind w:right="357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06535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 </w:t>
                    </w:r>
                  </w:p>
                  <w:p w14:paraId="35A82F37" w14:textId="77777777" w:rsidR="00810D06" w:rsidRPr="006A47E2" w:rsidRDefault="00810D06" w:rsidP="00810D06">
                    <w:pPr>
                      <w:jc w:val="center"/>
                    </w:pPr>
                  </w:p>
                  <w:p w14:paraId="102828BA" w14:textId="77777777" w:rsidR="00810D06" w:rsidRPr="006A17A2" w:rsidRDefault="00810D06" w:rsidP="00810D06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Pr="000E4653">
      <w:rPr>
        <w:sz w:val="28"/>
      </w:rPr>
      <w:object w:dxaOrig="2985" w:dyaOrig="3825" w14:anchorId="57DD13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46.5pt;height:69pt">
          <v:imagedata r:id="rId1" o:title=""/>
        </v:shape>
        <o:OLEObject Type="Embed" ProgID="Unknown" ShapeID="_x0000_i1028" DrawAspect="Content" ObjectID="_1852721400" r:id="rId2"/>
      </w:object>
    </w:r>
  </w:p>
  <w:p w14:paraId="5F9A426B" w14:textId="77777777" w:rsidR="00810D06" w:rsidRDefault="00810D0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67721"/>
    <w:multiLevelType w:val="hybridMultilevel"/>
    <w:tmpl w:val="6DFE0FD2"/>
    <w:lvl w:ilvl="0" w:tplc="BBA8A1B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73053"/>
    <w:multiLevelType w:val="hybridMultilevel"/>
    <w:tmpl w:val="A6E06906"/>
    <w:lvl w:ilvl="0" w:tplc="FC76D100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</w:lvl>
    <w:lvl w:ilvl="3" w:tplc="0416000F" w:tentative="1">
      <w:start w:val="1"/>
      <w:numFmt w:val="decimal"/>
      <w:lvlText w:val="%4."/>
      <w:lvlJc w:val="left"/>
      <w:pPr>
        <w:ind w:left="4374" w:hanging="360"/>
      </w:p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</w:lvl>
    <w:lvl w:ilvl="6" w:tplc="0416000F" w:tentative="1">
      <w:start w:val="1"/>
      <w:numFmt w:val="decimal"/>
      <w:lvlText w:val="%7."/>
      <w:lvlJc w:val="left"/>
      <w:pPr>
        <w:ind w:left="6534" w:hanging="360"/>
      </w:p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" w15:restartNumberingAfterBreak="0">
    <w:nsid w:val="42642DB7"/>
    <w:multiLevelType w:val="hybridMultilevel"/>
    <w:tmpl w:val="17BCFFA6"/>
    <w:lvl w:ilvl="0" w:tplc="6B924D76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8D37F6B"/>
    <w:multiLevelType w:val="hybridMultilevel"/>
    <w:tmpl w:val="3F2E4356"/>
    <w:lvl w:ilvl="0" w:tplc="6AFEF158">
      <w:start w:val="3"/>
      <w:numFmt w:val="upperRoman"/>
      <w:lvlText w:val="%1-"/>
      <w:lvlJc w:val="left"/>
      <w:pPr>
        <w:ind w:left="2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5325724A"/>
    <w:multiLevelType w:val="hybridMultilevel"/>
    <w:tmpl w:val="15D01CAC"/>
    <w:lvl w:ilvl="0" w:tplc="1BB2BD2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31851FD"/>
    <w:multiLevelType w:val="hybridMultilevel"/>
    <w:tmpl w:val="488225A6"/>
    <w:lvl w:ilvl="0" w:tplc="D8BADAAA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C9B3C3B"/>
    <w:multiLevelType w:val="hybridMultilevel"/>
    <w:tmpl w:val="1C7E60D6"/>
    <w:lvl w:ilvl="0" w:tplc="F5E4AFDC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2A60DEF"/>
    <w:multiLevelType w:val="hybridMultilevel"/>
    <w:tmpl w:val="98E62CFC"/>
    <w:lvl w:ilvl="0" w:tplc="CA6C0A2C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07"/>
    <w:rsid w:val="000038ED"/>
    <w:rsid w:val="000045C6"/>
    <w:rsid w:val="00007A79"/>
    <w:rsid w:val="00014C69"/>
    <w:rsid w:val="00032AB1"/>
    <w:rsid w:val="00033FB3"/>
    <w:rsid w:val="00037FF6"/>
    <w:rsid w:val="0004586C"/>
    <w:rsid w:val="000605DD"/>
    <w:rsid w:val="00062F58"/>
    <w:rsid w:val="000733CB"/>
    <w:rsid w:val="0007687D"/>
    <w:rsid w:val="00095EB1"/>
    <w:rsid w:val="000A0024"/>
    <w:rsid w:val="000A4D50"/>
    <w:rsid w:val="000B250A"/>
    <w:rsid w:val="000B71F9"/>
    <w:rsid w:val="000F0692"/>
    <w:rsid w:val="00114C46"/>
    <w:rsid w:val="0011641F"/>
    <w:rsid w:val="0012053D"/>
    <w:rsid w:val="00131C86"/>
    <w:rsid w:val="00135BD3"/>
    <w:rsid w:val="00136E07"/>
    <w:rsid w:val="00153188"/>
    <w:rsid w:val="00175DDE"/>
    <w:rsid w:val="0019021F"/>
    <w:rsid w:val="00195A54"/>
    <w:rsid w:val="001A1330"/>
    <w:rsid w:val="001A73EE"/>
    <w:rsid w:val="001B6ED6"/>
    <w:rsid w:val="001C16DF"/>
    <w:rsid w:val="001D51D3"/>
    <w:rsid w:val="001E2118"/>
    <w:rsid w:val="001E4AC0"/>
    <w:rsid w:val="002036AF"/>
    <w:rsid w:val="00205BEC"/>
    <w:rsid w:val="002163B2"/>
    <w:rsid w:val="00221408"/>
    <w:rsid w:val="00222679"/>
    <w:rsid w:val="002275CC"/>
    <w:rsid w:val="00232834"/>
    <w:rsid w:val="00232B4B"/>
    <w:rsid w:val="002365C8"/>
    <w:rsid w:val="00240D2B"/>
    <w:rsid w:val="0024485C"/>
    <w:rsid w:val="002448F7"/>
    <w:rsid w:val="00257D4A"/>
    <w:rsid w:val="00265ACA"/>
    <w:rsid w:val="0027043D"/>
    <w:rsid w:val="00277B63"/>
    <w:rsid w:val="002965E7"/>
    <w:rsid w:val="002A1E6F"/>
    <w:rsid w:val="002B062A"/>
    <w:rsid w:val="002B3788"/>
    <w:rsid w:val="002C5F15"/>
    <w:rsid w:val="002D765E"/>
    <w:rsid w:val="002E4E31"/>
    <w:rsid w:val="002E6653"/>
    <w:rsid w:val="002E70C4"/>
    <w:rsid w:val="002F6176"/>
    <w:rsid w:val="00306C79"/>
    <w:rsid w:val="00312103"/>
    <w:rsid w:val="00323C11"/>
    <w:rsid w:val="00324209"/>
    <w:rsid w:val="00326A99"/>
    <w:rsid w:val="00327C61"/>
    <w:rsid w:val="003358CE"/>
    <w:rsid w:val="00345F36"/>
    <w:rsid w:val="00367F12"/>
    <w:rsid w:val="003818A4"/>
    <w:rsid w:val="0038668B"/>
    <w:rsid w:val="00391199"/>
    <w:rsid w:val="003A2803"/>
    <w:rsid w:val="003A4DBB"/>
    <w:rsid w:val="003C4158"/>
    <w:rsid w:val="003D1ACD"/>
    <w:rsid w:val="003D3908"/>
    <w:rsid w:val="003D7148"/>
    <w:rsid w:val="003E5E02"/>
    <w:rsid w:val="003F4134"/>
    <w:rsid w:val="00403234"/>
    <w:rsid w:val="004054EE"/>
    <w:rsid w:val="004143D2"/>
    <w:rsid w:val="00422D39"/>
    <w:rsid w:val="004246EF"/>
    <w:rsid w:val="00424DAC"/>
    <w:rsid w:val="004274F6"/>
    <w:rsid w:val="004309C7"/>
    <w:rsid w:val="00431214"/>
    <w:rsid w:val="004400C6"/>
    <w:rsid w:val="0044292B"/>
    <w:rsid w:val="00445383"/>
    <w:rsid w:val="00447A93"/>
    <w:rsid w:val="00463862"/>
    <w:rsid w:val="00465BC3"/>
    <w:rsid w:val="0046756C"/>
    <w:rsid w:val="00470B67"/>
    <w:rsid w:val="004714E7"/>
    <w:rsid w:val="00497EFB"/>
    <w:rsid w:val="004A2B4A"/>
    <w:rsid w:val="004A33AF"/>
    <w:rsid w:val="004D308D"/>
    <w:rsid w:val="004D31A7"/>
    <w:rsid w:val="004D57A1"/>
    <w:rsid w:val="004D70F8"/>
    <w:rsid w:val="004E4558"/>
    <w:rsid w:val="004E641A"/>
    <w:rsid w:val="004F23F2"/>
    <w:rsid w:val="00503D1C"/>
    <w:rsid w:val="0051488B"/>
    <w:rsid w:val="005233DA"/>
    <w:rsid w:val="00526191"/>
    <w:rsid w:val="00526427"/>
    <w:rsid w:val="005264D2"/>
    <w:rsid w:val="00527583"/>
    <w:rsid w:val="00543DAC"/>
    <w:rsid w:val="00567C42"/>
    <w:rsid w:val="00571763"/>
    <w:rsid w:val="00571C7B"/>
    <w:rsid w:val="00585DBF"/>
    <w:rsid w:val="005A455A"/>
    <w:rsid w:val="005B4E85"/>
    <w:rsid w:val="005B673F"/>
    <w:rsid w:val="005C1300"/>
    <w:rsid w:val="005D75A6"/>
    <w:rsid w:val="005E0605"/>
    <w:rsid w:val="005E78A7"/>
    <w:rsid w:val="005F050E"/>
    <w:rsid w:val="005F0F5A"/>
    <w:rsid w:val="0060011F"/>
    <w:rsid w:val="00601EB5"/>
    <w:rsid w:val="00602621"/>
    <w:rsid w:val="006220BB"/>
    <w:rsid w:val="00624F29"/>
    <w:rsid w:val="0063016C"/>
    <w:rsid w:val="006439A9"/>
    <w:rsid w:val="00645080"/>
    <w:rsid w:val="00653799"/>
    <w:rsid w:val="006548F8"/>
    <w:rsid w:val="00665A04"/>
    <w:rsid w:val="006705EE"/>
    <w:rsid w:val="00673273"/>
    <w:rsid w:val="00673FAE"/>
    <w:rsid w:val="006825E1"/>
    <w:rsid w:val="0068653B"/>
    <w:rsid w:val="00697F30"/>
    <w:rsid w:val="006A0B6A"/>
    <w:rsid w:val="006D1867"/>
    <w:rsid w:val="006D53D1"/>
    <w:rsid w:val="006E4C70"/>
    <w:rsid w:val="006F251D"/>
    <w:rsid w:val="00702417"/>
    <w:rsid w:val="007032DD"/>
    <w:rsid w:val="007060D4"/>
    <w:rsid w:val="00711217"/>
    <w:rsid w:val="007209E3"/>
    <w:rsid w:val="00723951"/>
    <w:rsid w:val="00727B00"/>
    <w:rsid w:val="00741FC4"/>
    <w:rsid w:val="00743E8D"/>
    <w:rsid w:val="0077188D"/>
    <w:rsid w:val="0079040E"/>
    <w:rsid w:val="00790D42"/>
    <w:rsid w:val="00790FAC"/>
    <w:rsid w:val="007A5D92"/>
    <w:rsid w:val="007B23C2"/>
    <w:rsid w:val="007B5E76"/>
    <w:rsid w:val="007B6E68"/>
    <w:rsid w:val="007B7216"/>
    <w:rsid w:val="007C2595"/>
    <w:rsid w:val="007C4D43"/>
    <w:rsid w:val="007C6192"/>
    <w:rsid w:val="007E3ABB"/>
    <w:rsid w:val="007F2252"/>
    <w:rsid w:val="007F6DCB"/>
    <w:rsid w:val="008000E0"/>
    <w:rsid w:val="0080042D"/>
    <w:rsid w:val="008054AC"/>
    <w:rsid w:val="00810D06"/>
    <w:rsid w:val="00823896"/>
    <w:rsid w:val="008308BA"/>
    <w:rsid w:val="00833643"/>
    <w:rsid w:val="00835D95"/>
    <w:rsid w:val="008433AE"/>
    <w:rsid w:val="0084651A"/>
    <w:rsid w:val="00874218"/>
    <w:rsid w:val="00877AEA"/>
    <w:rsid w:val="00887BC7"/>
    <w:rsid w:val="008B30B1"/>
    <w:rsid w:val="008C24A3"/>
    <w:rsid w:val="008D622E"/>
    <w:rsid w:val="008F557A"/>
    <w:rsid w:val="008F5CE7"/>
    <w:rsid w:val="008F607F"/>
    <w:rsid w:val="008F6D48"/>
    <w:rsid w:val="00901EB7"/>
    <w:rsid w:val="009044CA"/>
    <w:rsid w:val="0091011D"/>
    <w:rsid w:val="009103C9"/>
    <w:rsid w:val="0091545D"/>
    <w:rsid w:val="00915F41"/>
    <w:rsid w:val="00925A44"/>
    <w:rsid w:val="00926CCF"/>
    <w:rsid w:val="00940E3A"/>
    <w:rsid w:val="00952412"/>
    <w:rsid w:val="00967DE7"/>
    <w:rsid w:val="00970368"/>
    <w:rsid w:val="00974627"/>
    <w:rsid w:val="0099092E"/>
    <w:rsid w:val="009A083C"/>
    <w:rsid w:val="009A42EA"/>
    <w:rsid w:val="009A493D"/>
    <w:rsid w:val="009D42A8"/>
    <w:rsid w:val="009D5326"/>
    <w:rsid w:val="009D6E50"/>
    <w:rsid w:val="009E638B"/>
    <w:rsid w:val="009E6BB7"/>
    <w:rsid w:val="00A02319"/>
    <w:rsid w:val="00A03F43"/>
    <w:rsid w:val="00A04DC7"/>
    <w:rsid w:val="00A16B5F"/>
    <w:rsid w:val="00A20388"/>
    <w:rsid w:val="00A22006"/>
    <w:rsid w:val="00A3788E"/>
    <w:rsid w:val="00A41EA4"/>
    <w:rsid w:val="00A4326D"/>
    <w:rsid w:val="00A5241B"/>
    <w:rsid w:val="00A53F5E"/>
    <w:rsid w:val="00A56668"/>
    <w:rsid w:val="00A7068B"/>
    <w:rsid w:val="00A74B31"/>
    <w:rsid w:val="00A76752"/>
    <w:rsid w:val="00A92190"/>
    <w:rsid w:val="00A94CB8"/>
    <w:rsid w:val="00A96DB1"/>
    <w:rsid w:val="00AC17A3"/>
    <w:rsid w:val="00AC2BA6"/>
    <w:rsid w:val="00AC5646"/>
    <w:rsid w:val="00AC612C"/>
    <w:rsid w:val="00AC6FC9"/>
    <w:rsid w:val="00AC7C4B"/>
    <w:rsid w:val="00AD2AD9"/>
    <w:rsid w:val="00AE0BAB"/>
    <w:rsid w:val="00AF22CA"/>
    <w:rsid w:val="00AF31EC"/>
    <w:rsid w:val="00B02BAE"/>
    <w:rsid w:val="00B04F17"/>
    <w:rsid w:val="00B15B0D"/>
    <w:rsid w:val="00B16AFD"/>
    <w:rsid w:val="00B17585"/>
    <w:rsid w:val="00B43987"/>
    <w:rsid w:val="00B45117"/>
    <w:rsid w:val="00B6579F"/>
    <w:rsid w:val="00B740CD"/>
    <w:rsid w:val="00B812F6"/>
    <w:rsid w:val="00B90640"/>
    <w:rsid w:val="00B974DB"/>
    <w:rsid w:val="00BA4690"/>
    <w:rsid w:val="00BA5D48"/>
    <w:rsid w:val="00BA71F4"/>
    <w:rsid w:val="00BC79F0"/>
    <w:rsid w:val="00BE763B"/>
    <w:rsid w:val="00BF01FA"/>
    <w:rsid w:val="00C043AF"/>
    <w:rsid w:val="00C0448E"/>
    <w:rsid w:val="00C06F48"/>
    <w:rsid w:val="00C1006A"/>
    <w:rsid w:val="00C10BE1"/>
    <w:rsid w:val="00C170C7"/>
    <w:rsid w:val="00C20EA4"/>
    <w:rsid w:val="00C222DD"/>
    <w:rsid w:val="00C257B8"/>
    <w:rsid w:val="00C35E30"/>
    <w:rsid w:val="00C4246C"/>
    <w:rsid w:val="00C60DA0"/>
    <w:rsid w:val="00C61DFD"/>
    <w:rsid w:val="00CA02D0"/>
    <w:rsid w:val="00CA2707"/>
    <w:rsid w:val="00CA4480"/>
    <w:rsid w:val="00CA76DA"/>
    <w:rsid w:val="00CC5FC5"/>
    <w:rsid w:val="00CC7C94"/>
    <w:rsid w:val="00CD09FD"/>
    <w:rsid w:val="00CD7759"/>
    <w:rsid w:val="00CE3E64"/>
    <w:rsid w:val="00CF5F60"/>
    <w:rsid w:val="00D013BF"/>
    <w:rsid w:val="00D0156B"/>
    <w:rsid w:val="00D12921"/>
    <w:rsid w:val="00D16AD8"/>
    <w:rsid w:val="00D2001B"/>
    <w:rsid w:val="00D22D08"/>
    <w:rsid w:val="00D355FF"/>
    <w:rsid w:val="00D4216E"/>
    <w:rsid w:val="00D63557"/>
    <w:rsid w:val="00D82B7B"/>
    <w:rsid w:val="00D84508"/>
    <w:rsid w:val="00D95BE7"/>
    <w:rsid w:val="00DA564A"/>
    <w:rsid w:val="00DA7CCB"/>
    <w:rsid w:val="00DB20D0"/>
    <w:rsid w:val="00DC07BF"/>
    <w:rsid w:val="00DC7260"/>
    <w:rsid w:val="00DE0799"/>
    <w:rsid w:val="00DE53C1"/>
    <w:rsid w:val="00DF05A6"/>
    <w:rsid w:val="00E01A71"/>
    <w:rsid w:val="00E06EF6"/>
    <w:rsid w:val="00E07B0B"/>
    <w:rsid w:val="00E16EBB"/>
    <w:rsid w:val="00E32FA7"/>
    <w:rsid w:val="00E47572"/>
    <w:rsid w:val="00E51D9C"/>
    <w:rsid w:val="00E555F2"/>
    <w:rsid w:val="00E64D5C"/>
    <w:rsid w:val="00E660EC"/>
    <w:rsid w:val="00E7168C"/>
    <w:rsid w:val="00E717D5"/>
    <w:rsid w:val="00E8170A"/>
    <w:rsid w:val="00E818C6"/>
    <w:rsid w:val="00E81985"/>
    <w:rsid w:val="00E962E0"/>
    <w:rsid w:val="00E976D1"/>
    <w:rsid w:val="00EA4C84"/>
    <w:rsid w:val="00EA5143"/>
    <w:rsid w:val="00EB2CE4"/>
    <w:rsid w:val="00EC2212"/>
    <w:rsid w:val="00EC3F29"/>
    <w:rsid w:val="00EE64C7"/>
    <w:rsid w:val="00EF4D70"/>
    <w:rsid w:val="00F16E61"/>
    <w:rsid w:val="00F17ABB"/>
    <w:rsid w:val="00F244B5"/>
    <w:rsid w:val="00F26760"/>
    <w:rsid w:val="00F27867"/>
    <w:rsid w:val="00F3009B"/>
    <w:rsid w:val="00F368A3"/>
    <w:rsid w:val="00F56859"/>
    <w:rsid w:val="00F62CF4"/>
    <w:rsid w:val="00F92152"/>
    <w:rsid w:val="00F97144"/>
    <w:rsid w:val="00FA1290"/>
    <w:rsid w:val="00FA2747"/>
    <w:rsid w:val="00FA2C69"/>
    <w:rsid w:val="00FD2C19"/>
    <w:rsid w:val="00FD7D33"/>
    <w:rsid w:val="00FE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0513AF"/>
  <w15:docId w15:val="{DACD7160-9CF6-4CDC-8DFE-DC320C32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FD2C19"/>
    <w:pPr>
      <w:keepNext/>
      <w:keepLines/>
      <w:spacing w:after="252" w:line="259" w:lineRule="auto"/>
      <w:ind w:left="10" w:right="6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5EB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35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5F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B2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10D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0D06"/>
  </w:style>
  <w:style w:type="paragraph" w:styleId="Rodap">
    <w:name w:val="footer"/>
    <w:basedOn w:val="Normal"/>
    <w:link w:val="RodapChar"/>
    <w:uiPriority w:val="99"/>
    <w:unhideWhenUsed/>
    <w:rsid w:val="00810D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0D06"/>
  </w:style>
  <w:style w:type="character" w:styleId="Hyperlink">
    <w:name w:val="Hyperlink"/>
    <w:basedOn w:val="Fontepargpadro"/>
    <w:unhideWhenUsed/>
    <w:rsid w:val="00810D06"/>
    <w:rPr>
      <w:color w:val="0000FF"/>
      <w:u w:val="single"/>
    </w:rPr>
  </w:style>
  <w:style w:type="paragraph" w:customStyle="1" w:styleId="Default">
    <w:name w:val="Default"/>
    <w:rsid w:val="00D013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605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0605D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nfaseSutil">
    <w:name w:val="Subtle Emphasis"/>
    <w:basedOn w:val="Fontepargpadro"/>
    <w:uiPriority w:val="19"/>
    <w:qFormat/>
    <w:rsid w:val="00940E3A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FD2C19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FB18-88E0-4D6B-B666-75D25C0F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1561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PMI</cp:lastModifiedBy>
  <cp:revision>15</cp:revision>
  <cp:lastPrinted>2026-10-05T18:41:00Z</cp:lastPrinted>
  <dcterms:created xsi:type="dcterms:W3CDTF">2026-10-05T17:36:00Z</dcterms:created>
  <dcterms:modified xsi:type="dcterms:W3CDTF">2026-10-05T19:03:00Z</dcterms:modified>
</cp:coreProperties>
</file>